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09693" w14:textId="77777777" w:rsidR="00CF46D3" w:rsidRPr="00CF46D3" w:rsidRDefault="00CF46D3" w:rsidP="00CF46D3">
      <w:pPr>
        <w:spacing w:after="150" w:line="240" w:lineRule="auto"/>
        <w:jc w:val="right"/>
        <w:rPr>
          <w:rFonts w:eastAsia="Times New Roman" w:cs="Arial"/>
          <w:b/>
          <w:bCs/>
          <w:color w:val="292929"/>
          <w:kern w:val="0"/>
          <w:sz w:val="32"/>
          <w:szCs w:val="32"/>
          <w14:ligatures w14:val="none"/>
        </w:rPr>
      </w:pPr>
      <w:r w:rsidRPr="00CF46D3">
        <w:rPr>
          <w:rFonts w:eastAsia="Times New Roman" w:cs="Arial"/>
          <w:b/>
          <w:bCs/>
          <w:color w:val="292929"/>
          <w:kern w:val="0"/>
          <w:sz w:val="32"/>
          <w:szCs w:val="32"/>
          <w:rtl/>
          <w14:ligatures w14:val="none"/>
        </w:rPr>
        <w:t>إنشاء وجهات تسوق عالمية المستوى</w:t>
      </w:r>
    </w:p>
    <w:p w14:paraId="2B9D5A4C" w14:textId="77777777" w:rsidR="00CF46D3" w:rsidRPr="00CF46D3" w:rsidRDefault="00CF46D3" w:rsidP="00CF46D3">
      <w:pPr>
        <w:spacing w:after="100" w:afterAutospacing="1" w:line="240" w:lineRule="auto"/>
        <w:jc w:val="right"/>
        <w:outlineLvl w:val="0"/>
        <w:rPr>
          <w:rFonts w:eastAsia="Times New Roman" w:cs="Arial"/>
          <w:b/>
          <w:bCs/>
          <w:color w:val="292929"/>
          <w:kern w:val="36"/>
          <w:sz w:val="32"/>
          <w:szCs w:val="32"/>
          <w14:ligatures w14:val="none"/>
        </w:rPr>
      </w:pPr>
      <w:r w:rsidRPr="00CF46D3">
        <w:rPr>
          <w:rFonts w:eastAsia="Times New Roman" w:cs="Arial"/>
          <w:b/>
          <w:bCs/>
          <w:color w:val="292929"/>
          <w:kern w:val="36"/>
          <w:sz w:val="32"/>
          <w:szCs w:val="32"/>
          <w14:ligatures w14:val="none"/>
        </w:rPr>
        <w:t>«</w:t>
      </w:r>
      <w:r w:rsidRPr="00CF46D3">
        <w:rPr>
          <w:rFonts w:eastAsia="Times New Roman" w:cs="Arial"/>
          <w:b/>
          <w:bCs/>
          <w:color w:val="292929"/>
          <w:kern w:val="36"/>
          <w:sz w:val="32"/>
          <w:szCs w:val="32"/>
          <w:rtl/>
          <w14:ligatures w14:val="none"/>
        </w:rPr>
        <w:t>أوقاف دبي» و«اللولو» تتفاهمان لتطوير مشاريع تجارية</w:t>
      </w:r>
    </w:p>
    <w:p w14:paraId="4E9DE7BB" w14:textId="2A886457" w:rsidR="00CF46D3" w:rsidRPr="00CF46D3" w:rsidRDefault="00CF46D3" w:rsidP="00CF46D3">
      <w:pPr>
        <w:spacing w:after="100" w:afterAutospacing="1" w:line="240" w:lineRule="auto"/>
        <w:jc w:val="center"/>
        <w:outlineLvl w:val="0"/>
        <w:rPr>
          <w:rFonts w:eastAsia="Times New Roman" w:cs="Arial"/>
          <w:b/>
          <w:bCs/>
          <w:color w:val="292929"/>
          <w:kern w:val="36"/>
          <w:sz w:val="28"/>
          <w:szCs w:val="28"/>
          <w14:ligatures w14:val="none"/>
        </w:rPr>
      </w:pPr>
      <w:r w:rsidRPr="00CF46D3">
        <w:rPr>
          <w:rFonts w:eastAsia="Times New Roman" w:cs="Arial"/>
          <w:color w:val="292929"/>
          <w:kern w:val="36"/>
          <w:sz w:val="28"/>
          <w:szCs w:val="28"/>
          <w14:ligatures w14:val="none"/>
        </w:rPr>
        <w:t xml:space="preserve"> </w:t>
      </w:r>
      <w:r w:rsidRPr="00CF46D3">
        <w:rPr>
          <w:rFonts w:eastAsia="Times New Roman" w:cs="Arial"/>
          <w:color w:val="292929"/>
          <w:kern w:val="36"/>
          <w:sz w:val="28"/>
          <w:szCs w:val="28"/>
          <w14:ligatures w14:val="none"/>
        </w:rPr>
        <w:br/>
      </w:r>
      <w:r w:rsidRPr="00CF46D3">
        <w:rPr>
          <w:rFonts w:eastAsia="Times New Roman" w:cs="Arial"/>
          <w:color w:val="292929"/>
          <w:kern w:val="36"/>
          <w:sz w:val="28"/>
          <w:szCs w:val="28"/>
          <w:rtl/>
          <w14:ligatures w14:val="none"/>
        </w:rPr>
        <w:t>وقّعت مؤسسة الأوقاف وإدارة أموال القُصَّر في دبي، مذكرة تفاهم استراتيجية مع مجموعة ال«لولو»، المتخصصة في قطاع التجزئة، لتطوير مجموعة من متاجر التجزئة في المشروعات الوقفية بمختلف أنحاء دبي</w:t>
      </w:r>
      <w:r w:rsidRPr="00CF46D3">
        <w:rPr>
          <w:rFonts w:eastAsia="Times New Roman" w:cs="Arial"/>
          <w:color w:val="292929"/>
          <w:kern w:val="36"/>
          <w:sz w:val="28"/>
          <w:szCs w:val="28"/>
          <w14:ligatures w14:val="none"/>
        </w:rPr>
        <w:t>.</w:t>
      </w:r>
    </w:p>
    <w:p w14:paraId="1ACFCDC6" w14:textId="77777777" w:rsidR="00CF46D3" w:rsidRPr="00CF46D3" w:rsidRDefault="00CF46D3" w:rsidP="00CF46D3">
      <w:pPr>
        <w:spacing w:after="100" w:afterAutospacing="1" w:line="240" w:lineRule="auto"/>
        <w:jc w:val="right"/>
        <w:outlineLvl w:val="0"/>
        <w:rPr>
          <w:rFonts w:eastAsia="Times New Roman" w:cs="Arial"/>
          <w:b/>
          <w:bCs/>
          <w:color w:val="292929"/>
          <w:kern w:val="36"/>
          <w:sz w:val="28"/>
          <w:szCs w:val="28"/>
          <w14:ligatures w14:val="none"/>
        </w:rPr>
      </w:pPr>
      <w:r w:rsidRPr="00CF46D3">
        <w:rPr>
          <w:rFonts w:eastAsia="Times New Roman" w:cs="Arial"/>
          <w:color w:val="292929"/>
          <w:kern w:val="36"/>
          <w:sz w:val="28"/>
          <w:szCs w:val="28"/>
          <w14:ligatures w14:val="none"/>
        </w:rPr>
        <w:br/>
      </w:r>
      <w:r w:rsidRPr="00CF46D3">
        <w:rPr>
          <w:rFonts w:eastAsia="Times New Roman" w:cs="Arial"/>
          <w:color w:val="292929"/>
          <w:kern w:val="36"/>
          <w:sz w:val="28"/>
          <w:szCs w:val="28"/>
          <w:rtl/>
          <w14:ligatures w14:val="none"/>
        </w:rPr>
        <w:t xml:space="preserve">شهد توقيع الاتفاقية عيسى عبد الله الغرير، رئيس مجلس إدارة مؤسسة الأوقاف وإدارة أموال القُصَّر وعلي المطوّع، الأمين العام للمؤسسة ويوسف </w:t>
      </w:r>
      <w:proofErr w:type="gramStart"/>
      <w:r w:rsidRPr="00CF46D3">
        <w:rPr>
          <w:rFonts w:eastAsia="Times New Roman" w:cs="Arial"/>
          <w:color w:val="292929"/>
          <w:kern w:val="36"/>
          <w:sz w:val="28"/>
          <w:szCs w:val="28"/>
          <w:rtl/>
          <w14:ligatures w14:val="none"/>
        </w:rPr>
        <w:t>علي</w:t>
      </w:r>
      <w:proofErr w:type="gramEnd"/>
      <w:r w:rsidRPr="00CF46D3">
        <w:rPr>
          <w:rFonts w:eastAsia="Times New Roman" w:cs="Arial"/>
          <w:color w:val="292929"/>
          <w:kern w:val="36"/>
          <w:sz w:val="28"/>
          <w:szCs w:val="28"/>
          <w:rtl/>
          <w14:ligatures w14:val="none"/>
        </w:rPr>
        <w:t xml:space="preserve"> </w:t>
      </w:r>
      <w:proofErr w:type="spellStart"/>
      <w:r w:rsidRPr="00CF46D3">
        <w:rPr>
          <w:rFonts w:eastAsia="Times New Roman" w:cs="Arial"/>
          <w:color w:val="292929"/>
          <w:kern w:val="36"/>
          <w:sz w:val="28"/>
          <w:szCs w:val="28"/>
          <w:rtl/>
          <w14:ligatures w14:val="none"/>
        </w:rPr>
        <w:t>موسليام</w:t>
      </w:r>
      <w:proofErr w:type="spellEnd"/>
      <w:r w:rsidRPr="00CF46D3">
        <w:rPr>
          <w:rFonts w:eastAsia="Times New Roman" w:cs="Arial"/>
          <w:color w:val="292929"/>
          <w:kern w:val="36"/>
          <w:sz w:val="28"/>
          <w:szCs w:val="28"/>
          <w:rtl/>
          <w14:ligatures w14:val="none"/>
        </w:rPr>
        <w:t>، رئيس مجلس إدارة مجموعة لولو، إلى جانب عدد من كبار المسؤولين</w:t>
      </w:r>
      <w:r w:rsidRPr="00CF46D3">
        <w:rPr>
          <w:rFonts w:eastAsia="Times New Roman" w:cs="Arial"/>
          <w:color w:val="292929"/>
          <w:kern w:val="36"/>
          <w:sz w:val="28"/>
          <w:szCs w:val="28"/>
          <w14:ligatures w14:val="none"/>
        </w:rPr>
        <w:t>.</w:t>
      </w:r>
    </w:p>
    <w:p w14:paraId="3115DA6E" w14:textId="77777777" w:rsidR="00CF46D3" w:rsidRPr="00CF46D3" w:rsidRDefault="00CF46D3" w:rsidP="00CF46D3">
      <w:pPr>
        <w:spacing w:after="100" w:afterAutospacing="1" w:line="240" w:lineRule="auto"/>
        <w:jc w:val="right"/>
        <w:outlineLvl w:val="0"/>
        <w:rPr>
          <w:rFonts w:eastAsia="Times New Roman" w:cs="Arial"/>
          <w:b/>
          <w:bCs/>
          <w:color w:val="292929"/>
          <w:kern w:val="36"/>
          <w:sz w:val="28"/>
          <w:szCs w:val="28"/>
          <w14:ligatures w14:val="none"/>
        </w:rPr>
      </w:pPr>
      <w:r w:rsidRPr="00CF46D3">
        <w:rPr>
          <w:rFonts w:eastAsia="Times New Roman" w:cs="Arial"/>
          <w:color w:val="292929"/>
          <w:kern w:val="36"/>
          <w:sz w:val="28"/>
          <w:szCs w:val="28"/>
          <w:rtl/>
          <w14:ligatures w14:val="none"/>
        </w:rPr>
        <w:t xml:space="preserve">ووقع الاتفاقية علي المطوّع، </w:t>
      </w:r>
      <w:proofErr w:type="spellStart"/>
      <w:r w:rsidRPr="00CF46D3">
        <w:rPr>
          <w:rFonts w:eastAsia="Times New Roman" w:cs="Arial"/>
          <w:color w:val="292929"/>
          <w:kern w:val="36"/>
          <w:sz w:val="28"/>
          <w:szCs w:val="28"/>
          <w:rtl/>
          <w14:ligatures w14:val="none"/>
        </w:rPr>
        <w:t>وسليم.</w:t>
      </w:r>
      <w:proofErr w:type="gramStart"/>
      <w:r w:rsidRPr="00CF46D3">
        <w:rPr>
          <w:rFonts w:eastAsia="Times New Roman" w:cs="Arial"/>
          <w:color w:val="292929"/>
          <w:kern w:val="36"/>
          <w:sz w:val="28"/>
          <w:szCs w:val="28"/>
          <w:rtl/>
          <w14:ligatures w14:val="none"/>
        </w:rPr>
        <w:t>م.أ</w:t>
      </w:r>
      <w:proofErr w:type="spellEnd"/>
      <w:proofErr w:type="gramEnd"/>
      <w:r w:rsidRPr="00CF46D3">
        <w:rPr>
          <w:rFonts w:eastAsia="Times New Roman" w:cs="Arial"/>
          <w:color w:val="292929"/>
          <w:kern w:val="36"/>
          <w:sz w:val="28"/>
          <w:szCs w:val="28"/>
          <w:rtl/>
          <w14:ligatures w14:val="none"/>
        </w:rPr>
        <w:t>، مدير العمليات العالمية لمجموعة ال«لولو» للتجزئة</w:t>
      </w:r>
      <w:r w:rsidRPr="00CF46D3">
        <w:rPr>
          <w:rFonts w:eastAsia="Times New Roman" w:cs="Arial"/>
          <w:color w:val="292929"/>
          <w:kern w:val="36"/>
          <w:sz w:val="28"/>
          <w:szCs w:val="28"/>
          <w14:ligatures w14:val="none"/>
        </w:rPr>
        <w:t>.</w:t>
      </w:r>
    </w:p>
    <w:p w14:paraId="2E697BF6" w14:textId="77777777" w:rsidR="00CF46D3" w:rsidRPr="00CF46D3" w:rsidRDefault="00CF46D3" w:rsidP="00CF46D3">
      <w:pPr>
        <w:spacing w:after="100" w:afterAutospacing="1" w:line="240" w:lineRule="auto"/>
        <w:jc w:val="right"/>
        <w:outlineLvl w:val="0"/>
        <w:rPr>
          <w:rFonts w:eastAsia="Times New Roman" w:cs="Arial"/>
          <w:b/>
          <w:bCs/>
          <w:color w:val="292929"/>
          <w:kern w:val="36"/>
          <w:sz w:val="28"/>
          <w:szCs w:val="28"/>
          <w14:ligatures w14:val="none"/>
        </w:rPr>
      </w:pPr>
      <w:r w:rsidRPr="00CF46D3">
        <w:rPr>
          <w:rFonts w:eastAsia="Times New Roman" w:cs="Arial"/>
          <w:color w:val="292929"/>
          <w:kern w:val="36"/>
          <w:sz w:val="28"/>
          <w:szCs w:val="28"/>
          <w:rtl/>
          <w14:ligatures w14:val="none"/>
        </w:rPr>
        <w:t>وبموجب هذه الشراكة، ستعمل مجموعة ال«لولو» بشكل وثيق مع أوقاف دبي في مشاريعها المجتمعية المقبلة، من خلال إنشاء وجهات تسوق عالمية المستوى تلبي احتياجات السكان والزوار</w:t>
      </w:r>
      <w:r w:rsidRPr="00CF46D3">
        <w:rPr>
          <w:rFonts w:eastAsia="Times New Roman" w:cs="Arial"/>
          <w:color w:val="292929"/>
          <w:kern w:val="36"/>
          <w:sz w:val="28"/>
          <w:szCs w:val="28"/>
          <w14:ligatures w14:val="none"/>
        </w:rPr>
        <w:t>.</w:t>
      </w:r>
      <w:r w:rsidRPr="00CF46D3">
        <w:rPr>
          <w:rFonts w:eastAsia="Times New Roman" w:cs="Arial"/>
          <w:color w:val="292929"/>
          <w:kern w:val="36"/>
          <w:sz w:val="28"/>
          <w:szCs w:val="28"/>
          <w14:ligatures w14:val="none"/>
        </w:rPr>
        <w:br/>
      </w:r>
      <w:r w:rsidRPr="00CF46D3">
        <w:rPr>
          <w:rFonts w:eastAsia="Times New Roman" w:cs="Arial"/>
          <w:color w:val="292929"/>
          <w:kern w:val="36"/>
          <w:sz w:val="28"/>
          <w:szCs w:val="28"/>
          <w:rtl/>
          <w14:ligatures w14:val="none"/>
        </w:rPr>
        <w:t>ومن المقرر افتتاح أول متجر للمجموعة ضمن هذه الاتفاقية في منطقة الخوانيج 2 بحلول منتصف العام الجاري</w:t>
      </w:r>
      <w:r w:rsidRPr="00CF46D3">
        <w:rPr>
          <w:rFonts w:eastAsia="Times New Roman" w:cs="Arial"/>
          <w:color w:val="292929"/>
          <w:kern w:val="36"/>
          <w:sz w:val="28"/>
          <w:szCs w:val="28"/>
          <w14:ligatures w14:val="none"/>
        </w:rPr>
        <w:t>.</w:t>
      </w:r>
      <w:r w:rsidRPr="00CF46D3">
        <w:rPr>
          <w:rFonts w:eastAsia="Times New Roman" w:cs="Arial"/>
          <w:color w:val="292929"/>
          <w:kern w:val="36"/>
          <w:sz w:val="28"/>
          <w:szCs w:val="28"/>
          <w14:ligatures w14:val="none"/>
        </w:rPr>
        <w:br/>
      </w:r>
      <w:r w:rsidRPr="00CF46D3">
        <w:rPr>
          <w:rFonts w:eastAsia="Times New Roman" w:cs="Arial"/>
          <w:color w:val="292929"/>
          <w:kern w:val="36"/>
          <w:sz w:val="28"/>
          <w:szCs w:val="28"/>
          <w:rtl/>
          <w14:ligatures w14:val="none"/>
        </w:rPr>
        <w:t>وقال المطوع: «سعداء بتوقيع هذا الاتفاق مع مجموعة ال«لولو»، التي تعد واحدة من أكبر شركات التجزئة في المنطقة</w:t>
      </w:r>
      <w:r w:rsidRPr="00CF46D3">
        <w:rPr>
          <w:rFonts w:eastAsia="Times New Roman" w:cs="Arial"/>
          <w:color w:val="292929"/>
          <w:kern w:val="36"/>
          <w:sz w:val="28"/>
          <w:szCs w:val="28"/>
          <w14:ligatures w14:val="none"/>
        </w:rPr>
        <w:t>».</w:t>
      </w:r>
      <w:r w:rsidRPr="00CF46D3">
        <w:rPr>
          <w:rFonts w:eastAsia="Times New Roman" w:cs="Arial"/>
          <w:color w:val="292929"/>
          <w:kern w:val="36"/>
          <w:sz w:val="28"/>
          <w:szCs w:val="28"/>
          <w14:ligatures w14:val="none"/>
        </w:rPr>
        <w:br/>
        <w:t> </w:t>
      </w:r>
      <w:r w:rsidRPr="00CF46D3">
        <w:rPr>
          <w:rFonts w:eastAsia="Times New Roman" w:cs="Arial"/>
          <w:color w:val="292929"/>
          <w:kern w:val="36"/>
          <w:sz w:val="28"/>
          <w:szCs w:val="28"/>
          <w:rtl/>
          <w14:ligatures w14:val="none"/>
        </w:rPr>
        <w:t xml:space="preserve">من جانبه، قال يوسف علي </w:t>
      </w:r>
      <w:proofErr w:type="spellStart"/>
      <w:r w:rsidRPr="00CF46D3">
        <w:rPr>
          <w:rFonts w:eastAsia="Times New Roman" w:cs="Arial"/>
          <w:color w:val="292929"/>
          <w:kern w:val="36"/>
          <w:sz w:val="28"/>
          <w:szCs w:val="28"/>
          <w:rtl/>
          <w14:ligatures w14:val="none"/>
        </w:rPr>
        <w:t>موسليام</w:t>
      </w:r>
      <w:proofErr w:type="spellEnd"/>
      <w:r w:rsidRPr="00CF46D3">
        <w:rPr>
          <w:rFonts w:eastAsia="Times New Roman" w:cs="Arial"/>
          <w:color w:val="292929"/>
          <w:kern w:val="36"/>
          <w:sz w:val="28"/>
          <w:szCs w:val="28"/>
          <w:rtl/>
          <w14:ligatures w14:val="none"/>
        </w:rPr>
        <w:t>، رئيس مجلس إدارة مجموعة لولو: «فخورون بهذه الشراكة مع أوقاف دبي في هذا المشروع المميز، تلتزم مجموعة ال«لولو» باستكشاف جميع سبل التعاون الممكنة ووضع خارطة طريق مستدامة لتقديم تجربة تسوق لا مثيل لها لسكان وزوار دبي</w:t>
      </w:r>
      <w:r w:rsidRPr="00CF46D3">
        <w:rPr>
          <w:rFonts w:eastAsia="Times New Roman" w:cs="Arial"/>
          <w:color w:val="292929"/>
          <w:kern w:val="36"/>
          <w:sz w:val="28"/>
          <w:szCs w:val="28"/>
          <w14:ligatures w14:val="none"/>
        </w:rPr>
        <w:t>».</w:t>
      </w:r>
      <w:r w:rsidRPr="00CF46D3">
        <w:rPr>
          <w:rFonts w:eastAsia="Times New Roman" w:cs="Arial"/>
          <w:color w:val="292929"/>
          <w:kern w:val="36"/>
          <w:sz w:val="28"/>
          <w:szCs w:val="28"/>
          <w14:ligatures w14:val="none"/>
        </w:rPr>
        <w:br/>
      </w:r>
      <w:r w:rsidRPr="00CF46D3">
        <w:rPr>
          <w:rFonts w:eastAsia="Times New Roman" w:cs="Arial"/>
          <w:color w:val="292929"/>
          <w:kern w:val="36"/>
          <w:sz w:val="28"/>
          <w:szCs w:val="28"/>
          <w:rtl/>
          <w14:ligatures w14:val="none"/>
        </w:rPr>
        <w:t>وأضاف: «باعتبارها المتجر شامل، تواصل مجموعة ال«لولو» خططها التوسعية الطموحة لتعزيز وجودها في دولة الإمارات ودول مجلس التعاون الخليجي</w:t>
      </w:r>
      <w:r w:rsidRPr="00CF46D3">
        <w:rPr>
          <w:rFonts w:eastAsia="Times New Roman" w:cs="Arial"/>
          <w:color w:val="292929"/>
          <w:kern w:val="36"/>
          <w:sz w:val="28"/>
          <w:szCs w:val="28"/>
          <w14:ligatures w14:val="none"/>
        </w:rPr>
        <w:t>».</w:t>
      </w:r>
    </w:p>
    <w:p w14:paraId="734E2DB8" w14:textId="77777777" w:rsidR="00485C49" w:rsidRPr="00CF46D3" w:rsidRDefault="00485C49">
      <w:pPr>
        <w:rPr>
          <w:sz w:val="28"/>
          <w:szCs w:val="28"/>
        </w:rPr>
      </w:pPr>
    </w:p>
    <w:sectPr w:rsidR="00485C49" w:rsidRPr="00CF46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6D3"/>
    <w:rsid w:val="00115036"/>
    <w:rsid w:val="00485C49"/>
    <w:rsid w:val="008A75AB"/>
    <w:rsid w:val="009A4C8A"/>
    <w:rsid w:val="00CF46D3"/>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1B7F3A2D"/>
  <w15:chartTrackingRefBased/>
  <w15:docId w15:val="{7487926F-8CD5-2748-A541-3DC9B864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46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46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46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46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46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46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46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46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46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6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46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46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46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46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46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46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46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46D3"/>
    <w:rPr>
      <w:rFonts w:eastAsiaTheme="majorEastAsia" w:cstheme="majorBidi"/>
      <w:color w:val="272727" w:themeColor="text1" w:themeTint="D8"/>
    </w:rPr>
  </w:style>
  <w:style w:type="paragraph" w:styleId="Title">
    <w:name w:val="Title"/>
    <w:basedOn w:val="Normal"/>
    <w:next w:val="Normal"/>
    <w:link w:val="TitleChar"/>
    <w:uiPriority w:val="10"/>
    <w:qFormat/>
    <w:rsid w:val="00CF46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6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46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6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46D3"/>
    <w:pPr>
      <w:spacing w:before="160"/>
      <w:jc w:val="center"/>
    </w:pPr>
    <w:rPr>
      <w:i/>
      <w:iCs/>
      <w:color w:val="404040" w:themeColor="text1" w:themeTint="BF"/>
    </w:rPr>
  </w:style>
  <w:style w:type="character" w:customStyle="1" w:styleId="QuoteChar">
    <w:name w:val="Quote Char"/>
    <w:basedOn w:val="DefaultParagraphFont"/>
    <w:link w:val="Quote"/>
    <w:uiPriority w:val="29"/>
    <w:rsid w:val="00CF46D3"/>
    <w:rPr>
      <w:i/>
      <w:iCs/>
      <w:color w:val="404040" w:themeColor="text1" w:themeTint="BF"/>
    </w:rPr>
  </w:style>
  <w:style w:type="paragraph" w:styleId="ListParagraph">
    <w:name w:val="List Paragraph"/>
    <w:basedOn w:val="Normal"/>
    <w:uiPriority w:val="34"/>
    <w:qFormat/>
    <w:rsid w:val="00CF46D3"/>
    <w:pPr>
      <w:ind w:left="720"/>
      <w:contextualSpacing/>
    </w:pPr>
  </w:style>
  <w:style w:type="character" w:styleId="IntenseEmphasis">
    <w:name w:val="Intense Emphasis"/>
    <w:basedOn w:val="DefaultParagraphFont"/>
    <w:uiPriority w:val="21"/>
    <w:qFormat/>
    <w:rsid w:val="00CF46D3"/>
    <w:rPr>
      <w:i/>
      <w:iCs/>
      <w:color w:val="0F4761" w:themeColor="accent1" w:themeShade="BF"/>
    </w:rPr>
  </w:style>
  <w:style w:type="paragraph" w:styleId="IntenseQuote">
    <w:name w:val="Intense Quote"/>
    <w:basedOn w:val="Normal"/>
    <w:next w:val="Normal"/>
    <w:link w:val="IntenseQuoteChar"/>
    <w:uiPriority w:val="30"/>
    <w:qFormat/>
    <w:rsid w:val="00CF46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6D3"/>
    <w:rPr>
      <w:i/>
      <w:iCs/>
      <w:color w:val="0F4761" w:themeColor="accent1" w:themeShade="BF"/>
    </w:rPr>
  </w:style>
  <w:style w:type="character" w:styleId="IntenseReference">
    <w:name w:val="Intense Reference"/>
    <w:basedOn w:val="DefaultParagraphFont"/>
    <w:uiPriority w:val="32"/>
    <w:qFormat/>
    <w:rsid w:val="00CF46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457098">
      <w:bodyDiv w:val="1"/>
      <w:marLeft w:val="0"/>
      <w:marRight w:val="0"/>
      <w:marTop w:val="0"/>
      <w:marBottom w:val="0"/>
      <w:divBdr>
        <w:top w:val="none" w:sz="0" w:space="0" w:color="auto"/>
        <w:left w:val="none" w:sz="0" w:space="0" w:color="auto"/>
        <w:bottom w:val="none" w:sz="0" w:space="0" w:color="auto"/>
        <w:right w:val="none" w:sz="0" w:space="0" w:color="auto"/>
      </w:divBdr>
      <w:divsChild>
        <w:div w:id="1299217302">
          <w:marLeft w:val="0"/>
          <w:marRight w:val="0"/>
          <w:marTop w:val="0"/>
          <w:marBottom w:val="0"/>
          <w:divBdr>
            <w:top w:val="none" w:sz="0" w:space="0" w:color="auto"/>
            <w:left w:val="none" w:sz="0" w:space="0" w:color="auto"/>
            <w:bottom w:val="none" w:sz="0" w:space="0" w:color="auto"/>
            <w:right w:val="none" w:sz="0" w:space="0" w:color="auto"/>
          </w:divBdr>
          <w:divsChild>
            <w:div w:id="1280649496">
              <w:marLeft w:val="0"/>
              <w:marRight w:val="0"/>
              <w:marTop w:val="0"/>
              <w:marBottom w:val="150"/>
              <w:divBdr>
                <w:top w:val="none" w:sz="0" w:space="0" w:color="auto"/>
                <w:left w:val="none" w:sz="0" w:space="0" w:color="auto"/>
                <w:bottom w:val="none" w:sz="0" w:space="0" w:color="auto"/>
                <w:right w:val="none" w:sz="0" w:space="0" w:color="auto"/>
              </w:divBdr>
            </w:div>
            <w:div w:id="454107129">
              <w:marLeft w:val="0"/>
              <w:marRight w:val="0"/>
              <w:marTop w:val="150"/>
              <w:marBottom w:val="150"/>
              <w:divBdr>
                <w:top w:val="none" w:sz="0" w:space="0" w:color="auto"/>
                <w:left w:val="none" w:sz="0" w:space="0" w:color="auto"/>
                <w:bottom w:val="none" w:sz="0" w:space="0" w:color="auto"/>
                <w:right w:val="none" w:sz="0" w:space="0" w:color="auto"/>
              </w:divBdr>
            </w:div>
            <w:div w:id="36156450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1</cp:revision>
  <dcterms:created xsi:type="dcterms:W3CDTF">2025-04-07T09:50:00Z</dcterms:created>
  <dcterms:modified xsi:type="dcterms:W3CDTF">2025-04-07T09:55:00Z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2025-04-07T09:55:08Z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02dcb6f3-a088-4498-bd8c-162897e9aa91</vt:lpwstr>
  </property>
  <property fmtid="{D5CDD505-2E9C-101B-9397-08002B2CF9AE}" pid="8" name="MSIP_Label_23367e36-6442-43b9-9133-f5e4284fb4e5_ContentBits">
    <vt:lpwstr>0</vt:lpwstr>
  </property>
  <property fmtid="{D5CDD505-2E9C-101B-9397-08002B2CF9AE}" pid="9" name="MSIP_Label_23367e36-6442-43b9-9133-f5e4284fb4e5_Tag">
    <vt:lpwstr>50, 0, 1, 1</vt:lpwstr>
  </property>
</Properties>
</file>